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1A" w:rsidRDefault="00BB081A" w:rsidP="00BB081A">
      <w:pPr>
        <w:bidi w:val="0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rtl/>
        </w:rPr>
      </w:pPr>
      <w:r w:rsidRPr="00BB081A">
        <w:rPr>
          <w:rFonts w:eastAsia="Times New Roman" w:cs="Times New Roman"/>
          <w:b/>
          <w:bCs/>
          <w:kern w:val="36"/>
          <w:sz w:val="48"/>
          <w:szCs w:val="48"/>
          <w:rtl/>
        </w:rPr>
        <w:t>اطلاعیه ثبت نام پذیرفته شدگان آزمون سراسری در دوره کارشناسی دانشگاه فرهنگیان</w:t>
      </w:r>
      <w:r>
        <w:rPr>
          <w:rFonts w:eastAsia="Times New Roman" w:cs="Times New Roman" w:hint="cs"/>
          <w:b/>
          <w:bCs/>
          <w:kern w:val="36"/>
          <w:sz w:val="48"/>
          <w:szCs w:val="48"/>
          <w:rtl/>
        </w:rPr>
        <w:t xml:space="preserve"> (پردیس آیت الله طالقانی قم)</w:t>
      </w:r>
    </w:p>
    <w:p w:rsidR="005A76C0" w:rsidRPr="00BB081A" w:rsidRDefault="005A76C0" w:rsidP="005A76C0">
      <w:pPr>
        <w:bidi w:val="0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4872431" cy="3738908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4726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813" cy="374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1A" w:rsidRPr="00BB081A" w:rsidRDefault="00BB081A" w:rsidP="00BB081A">
      <w:pPr>
        <w:bidi w:val="0"/>
        <w:jc w:val="both"/>
        <w:outlineLvl w:val="3"/>
        <w:rPr>
          <w:rFonts w:ascii="Tahoma" w:eastAsia="Times New Roman" w:hAnsi="Tahoma" w:cs="Tahoma"/>
          <w:b/>
          <w:bCs/>
          <w:color w:val="FFFFFF"/>
          <w:szCs w:val="24"/>
        </w:rPr>
      </w:pPr>
      <w:r w:rsidRPr="00BB081A">
        <w:rPr>
          <w:rFonts w:ascii="Tahoma" w:eastAsia="Times New Roman" w:hAnsi="Tahoma" w:cs="Tahoma"/>
          <w:b/>
          <w:bCs/>
          <w:color w:val="FFFFFF"/>
          <w:szCs w:val="24"/>
          <w:rtl/>
        </w:rPr>
        <w:t>ثبت نام غیر حضوری درسامانه گلستان</w:t>
      </w:r>
    </w:p>
    <w:p w:rsidR="00BB081A" w:rsidRPr="00BB081A" w:rsidRDefault="00BB081A" w:rsidP="00EF7A3C">
      <w:pPr>
        <w:jc w:val="center"/>
        <w:rPr>
          <w:rFonts w:ascii="IRANSans" w:eastAsia="Times New Roman" w:hAnsi="IRANSans" w:cs="Tahoma"/>
          <w:color w:val="444444"/>
          <w:sz w:val="18"/>
          <w:szCs w:val="18"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بسمه تعالی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قبول شدگان محترم رشته های علوم تربیتی( آموزش ابتدایی) ،آموزش الهیات  و آموزش زبان عربی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، آموزش مشاوره</w:t>
      </w: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 آزمون سراسری  سال 139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9</w:t>
      </w:r>
      <w:r w:rsidR="00EF7A3C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 ضمن تبریک موفقیت در این مرحله از زندگی و آرزوی توفیق روزافزون در عرصه های دیگر، توجه شما را به نکات ذیل جلب می کنیم:</w:t>
      </w:r>
    </w:p>
    <w:p w:rsidR="00BB081A" w:rsidRPr="00BB081A" w:rsidRDefault="00BB081A" w:rsidP="00EF7A3C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FF0000"/>
          <w:sz w:val="21"/>
          <w:szCs w:val="21"/>
          <w:rtl/>
        </w:rPr>
        <w:t xml:space="preserve">دانشجویان پذیرفته شده آموزش ابتدایی </w:t>
      </w:r>
      <w:r w:rsidR="00EF7A3C" w:rsidRPr="00BB081A">
        <w:rPr>
          <w:rFonts w:ascii="IRANSans" w:eastAsia="Times New Roman" w:hAnsi="IRANSans" w:cs="Tahoma"/>
          <w:b/>
          <w:bCs/>
          <w:color w:val="FF0000"/>
          <w:sz w:val="21"/>
          <w:szCs w:val="21"/>
          <w:rtl/>
        </w:rPr>
        <w:t xml:space="preserve">جهت ثبت نام </w:t>
      </w:r>
      <w:r w:rsidRPr="00BB081A">
        <w:rPr>
          <w:rFonts w:ascii="IRANSans" w:eastAsia="Times New Roman" w:hAnsi="IRANSans" w:cs="Tahoma"/>
          <w:b/>
          <w:bCs/>
          <w:color w:val="FF0000"/>
          <w:sz w:val="21"/>
          <w:szCs w:val="21"/>
          <w:rtl/>
        </w:rPr>
        <w:t>به وب سایت مرکز آموزش عالی شهید مدنی قم مراجعه نمایند.</w:t>
      </w:r>
      <w:r w:rsidRPr="00BB081A">
        <w:rPr>
          <w:rFonts w:ascii="IRANSans" w:eastAsia="Times New Roman" w:hAnsi="IRANSans" w:cs="Tahoma"/>
          <w:b/>
          <w:bCs/>
          <w:color w:val="FF0000"/>
          <w:rtl/>
        </w:rPr>
        <w:t> </w:t>
      </w:r>
      <w:hyperlink r:id="rId5" w:tgtFrame="_blank" w:history="1">
        <w:r w:rsidRPr="00BB081A">
          <w:rPr>
            <w:rFonts w:ascii="IRANSans" w:eastAsia="Times New Roman" w:hAnsi="IRANSans" w:cs="Tahoma"/>
            <w:i/>
            <w:iCs/>
            <w:color w:val="007BFF"/>
            <w:sz w:val="18"/>
            <w:szCs w:val="18"/>
            <w:bdr w:val="none" w:sz="0" w:space="0" w:color="auto" w:frame="1"/>
          </w:rPr>
          <w:t>https://shmgh.cfu.ac.ir</w:t>
        </w:r>
      </w:hyperlink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444444"/>
          <w:sz w:val="21"/>
          <w:szCs w:val="21"/>
          <w:rtl/>
        </w:rPr>
        <w:t>دانشجویان پذیرفته شده</w:t>
      </w:r>
      <w:r w:rsidRPr="00BB081A">
        <w:rPr>
          <w:rFonts w:ascii="IRANSans" w:eastAsia="Times New Roman" w:hAnsi="IRANSans" w:cs="Tahoma"/>
          <w:color w:val="444444"/>
          <w:sz w:val="21"/>
          <w:szCs w:val="21"/>
          <w:rtl/>
        </w:rPr>
        <w:t> </w:t>
      </w:r>
      <w:r w:rsidRPr="00BB081A">
        <w:rPr>
          <w:rFonts w:ascii="IRANSans" w:eastAsia="Times New Roman" w:hAnsi="IRANSans" w:cs="Tahoma"/>
          <w:b/>
          <w:bCs/>
          <w:color w:val="444444"/>
          <w:sz w:val="21"/>
          <w:szCs w:val="21"/>
          <w:rtl/>
        </w:rPr>
        <w:t>آموزش الهیات و آموزش</w:t>
      </w:r>
      <w:r w:rsidR="00EF7A3C">
        <w:rPr>
          <w:rFonts w:ascii="IRANSans" w:eastAsia="Times New Roman" w:hAnsi="IRANSans" w:cs="Tahoma" w:hint="cs"/>
          <w:b/>
          <w:bCs/>
          <w:color w:val="444444"/>
          <w:sz w:val="21"/>
          <w:szCs w:val="21"/>
          <w:rtl/>
        </w:rPr>
        <w:t xml:space="preserve"> زبان</w:t>
      </w:r>
      <w:r w:rsidRPr="00BB081A">
        <w:rPr>
          <w:rFonts w:ascii="IRANSans" w:eastAsia="Times New Roman" w:hAnsi="IRANSans" w:cs="Tahoma"/>
          <w:b/>
          <w:bCs/>
          <w:color w:val="444444"/>
          <w:sz w:val="21"/>
          <w:szCs w:val="21"/>
          <w:rtl/>
        </w:rPr>
        <w:t xml:space="preserve"> عربی</w:t>
      </w:r>
      <w:r>
        <w:rPr>
          <w:rFonts w:ascii="IRANSans" w:eastAsia="Times New Roman" w:hAnsi="IRANSans" w:cs="Tahoma" w:hint="cs"/>
          <w:b/>
          <w:bCs/>
          <w:color w:val="444444"/>
          <w:sz w:val="21"/>
          <w:szCs w:val="21"/>
          <w:rtl/>
        </w:rPr>
        <w:t xml:space="preserve"> و آموزش مشاوره</w:t>
      </w:r>
      <w:r w:rsidR="00EF7A3C">
        <w:rPr>
          <w:rFonts w:ascii="IRANSans" w:eastAsia="Times New Roman" w:hAnsi="IRANSans" w:cs="Tahoma" w:hint="cs"/>
          <w:b/>
          <w:bCs/>
          <w:color w:val="444444"/>
          <w:sz w:val="21"/>
          <w:szCs w:val="21"/>
          <w:rtl/>
        </w:rPr>
        <w:t xml:space="preserve"> و راهنمایی</w:t>
      </w:r>
      <w:r w:rsidRPr="00BB081A">
        <w:rPr>
          <w:rFonts w:ascii="IRANSans" w:eastAsia="Times New Roman" w:hAnsi="IRANSans" w:cs="Tahoma"/>
          <w:b/>
          <w:bCs/>
          <w:color w:val="444444"/>
          <w:sz w:val="21"/>
          <w:szCs w:val="21"/>
          <w:rtl/>
        </w:rPr>
        <w:t xml:space="preserve"> به وب سایت پردیس آیت الله طالقانی</w:t>
      </w:r>
      <w:r w:rsidRPr="00BB081A">
        <w:rPr>
          <w:rFonts w:ascii="IRANSans" w:eastAsia="Times New Roman" w:hAnsi="IRANSans" w:cs="Tahoma"/>
          <w:color w:val="444444"/>
          <w:sz w:val="21"/>
          <w:szCs w:val="21"/>
          <w:rtl/>
        </w:rPr>
        <w:t> </w:t>
      </w:r>
      <w:r w:rsidRPr="00BB081A">
        <w:rPr>
          <w:rFonts w:ascii="IRANSans" w:eastAsia="Times New Roman" w:hAnsi="IRANSans" w:cs="Tahoma"/>
          <w:b/>
          <w:bCs/>
          <w:color w:val="444444"/>
          <w:sz w:val="21"/>
          <w:szCs w:val="21"/>
          <w:rtl/>
        </w:rPr>
        <w:t>جهت ثبت نام  مراجعه نمایند. </w:t>
      </w:r>
      <w:hyperlink r:id="rId6" w:tgtFrame="_blank" w:history="1">
        <w:r w:rsidRPr="00BB081A">
          <w:rPr>
            <w:rFonts w:ascii="IRANSans" w:eastAsia="Times New Roman" w:hAnsi="IRANSans" w:cs="Tahoma"/>
            <w:color w:val="007BFF"/>
            <w:sz w:val="18"/>
            <w:szCs w:val="18"/>
            <w:u w:val="single"/>
            <w:bdr w:val="none" w:sz="0" w:space="0" w:color="auto" w:frame="1"/>
          </w:rPr>
          <w:t>https://ptq.cfu.ac.ir</w:t>
        </w:r>
        <w:r w:rsidRPr="00BB081A">
          <w:rPr>
            <w:rFonts w:ascii="IRANSans" w:eastAsia="Times New Roman" w:hAnsi="IRANSans" w:cs="Tahoma"/>
            <w:color w:val="007BFF"/>
            <w:sz w:val="18"/>
            <w:szCs w:val="18"/>
            <w:u w:val="single"/>
            <w:bdr w:val="none" w:sz="0" w:space="0" w:color="auto" w:frame="1"/>
            <w:rtl/>
          </w:rPr>
          <w:t>/</w:t>
        </w:r>
      </w:hyperlink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ثبت نام در دو گام انجام می شود:</w:t>
      </w:r>
    </w:p>
    <w:p w:rsidR="00BB081A" w:rsidRPr="00BB081A" w:rsidRDefault="00BB081A" w:rsidP="004E109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1-ثبت نام غیرحضوری کارشناسی پیوسته از تاریخ </w:t>
      </w:r>
      <w:r w:rsidR="004E109A">
        <w:rPr>
          <w:rFonts w:ascii="IRANSans" w:eastAsia="Times New Roman" w:hAnsi="IRANSans" w:cs="Tahoma" w:hint="cs"/>
          <w:color w:val="444444"/>
          <w:sz w:val="18"/>
          <w:szCs w:val="18"/>
          <w:rtl/>
        </w:rPr>
        <w:t>17</w:t>
      </w: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/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8</w:t>
      </w: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/9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9</w:t>
      </w: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 تا </w:t>
      </w:r>
      <w:r w:rsidR="004E109A">
        <w:rPr>
          <w:rFonts w:ascii="IRANSans" w:eastAsia="Times New Roman" w:hAnsi="IRANSans" w:cs="Tahoma" w:hint="cs"/>
          <w:color w:val="444444"/>
          <w:sz w:val="18"/>
          <w:szCs w:val="18"/>
          <w:rtl/>
        </w:rPr>
        <w:t>22</w:t>
      </w: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/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8</w:t>
      </w: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/9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9</w:t>
      </w: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 انجام می شود.</w:t>
      </w:r>
    </w:p>
    <w:p w:rsidR="00BB081A" w:rsidRPr="00BB081A" w:rsidRDefault="00BB081A" w:rsidP="00EF7A3C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2- ثبت نام حضوری</w:t>
      </w:r>
      <w:r w:rsidR="006A1258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 رشته آموزش الهیات 25/8/99 و رشته آموزش عربی </w:t>
      </w:r>
      <w:r w:rsidR="00361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>(فقط داوطلبان بومی استان های البرز، سمنان، قم، لرستان، مرکزی در تاریخ 26/8/99) و داوطلبان سایر استان ها</w:t>
      </w:r>
      <w:r w:rsidR="00EF7A3C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 (به جز اصفهان و فارس که در اصفهان و شیراز ثبت نام می شوند)</w:t>
      </w:r>
      <w:r w:rsidR="00361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 در تاریخ 27/8/99 و رشته آموزش مشاوره گرایش فعالیت های پرورشی در تاریخ 28/8/99 با ارائه اصل کلیه مدارک </w:t>
      </w: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در محل پردیس انجام خواهد شد.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444444"/>
          <w:sz w:val="18"/>
          <w:szCs w:val="18"/>
          <w:rtl/>
        </w:rPr>
        <w:t>مدارک لازم برای ارائه در مرحله حضوری: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1-اصل شناسنامه و کپی تمام صفحات آن (2 سری)                      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2-اصل کارت ملی و کپی از پشت و روی آن (2 سری)</w:t>
      </w:r>
    </w:p>
    <w:p w:rsidR="00BB081A" w:rsidRDefault="00BB081A" w:rsidP="00572B2E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3-</w:t>
      </w:r>
      <w:r w:rsidR="00572B2E" w:rsidRPr="00572B2E">
        <w:rPr>
          <w:rFonts w:ascii="IRANSans" w:eastAsia="Times New Roman" w:hAnsi="IRANSans" w:cs="Tahoma"/>
          <w:color w:val="444444"/>
          <w:sz w:val="18"/>
          <w:szCs w:val="18"/>
          <w:rtl/>
        </w:rPr>
        <w:t>فرم 602 (گزارش كلي سوابق تحصيلي پايه‌هاي دهم تا دوازدهم) قابل دريافت از دبيرستان محل تحصيل با مهر و امضاي مدير يا معاون اجرايي دبيرستان</w:t>
      </w:r>
    </w:p>
    <w:p w:rsidR="000D7DFC" w:rsidRPr="00BB081A" w:rsidRDefault="000D7DFC" w:rsidP="000D7DFC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5-</w:t>
      </w:r>
      <w:r w:rsidRPr="000D7DFC">
        <w:rPr>
          <w:rFonts w:ascii="IRANSans" w:eastAsia="Times New Roman" w:hAnsi="IRANSans" w:cs="Tahoma"/>
          <w:color w:val="444444"/>
          <w:sz w:val="18"/>
          <w:szCs w:val="18"/>
          <w:rtl/>
        </w:rPr>
        <w:t>اصل كارنامه تحصيلي سه سال آخر دبيرستان (پايه دهم تا دوازدهم) با امضاء و مهر دبيرستان يا ادارت آموزش و پرورش.</w:t>
      </w:r>
    </w:p>
    <w:p w:rsidR="00BB081A" w:rsidRPr="00BB081A" w:rsidRDefault="000D7DFC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6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-گواهینامه موقت دیپلم نظام جدید با مهر و امضای مدیر</w:t>
      </w:r>
    </w:p>
    <w:p w:rsidR="00BB081A" w:rsidRPr="00BB081A" w:rsidRDefault="000D7DFC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7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-کارنامۀ فارغ التحصیلی 3 سالۀ دبیرستان که به تأیید و مهر و امضای مدیر رسیده باشد (</w:t>
      </w:r>
      <w:r w:rsidR="00361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مخصوص داوطلبان 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نظام قبلی)</w:t>
      </w:r>
    </w:p>
    <w:p w:rsidR="00BB081A" w:rsidRPr="00BB081A" w:rsidRDefault="000D7DFC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8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-گواهینامۀ موقت دورۀ 3 سالۀ دبیرستان که به تأیید و مهر و امضای مدیر رسیده باشد (</w:t>
      </w:r>
      <w:r w:rsidR="00361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مخصوص داوطلبان 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نظام قبلی)</w:t>
      </w:r>
    </w:p>
    <w:p w:rsidR="00BB081A" w:rsidRPr="00BB081A" w:rsidRDefault="000D7DFC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9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-کارنامۀ فارغ التحصیلی دورۀ یک سالۀ پیش دانشگاهی که به تأیید و مهر و امضای مدیر رسیده باشد (</w:t>
      </w:r>
      <w:r w:rsidR="00361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مخصوص داوطلبان 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نظام قبلی)</w:t>
      </w:r>
    </w:p>
    <w:p w:rsidR="00BB081A" w:rsidRPr="00BB081A" w:rsidRDefault="000D7DFC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10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- گواهینامۀ موقت دورۀ پیش دانشگاهی که به تأیید و مهر و امضای مدیر رسیده باشد (</w:t>
      </w:r>
      <w:r w:rsidR="00361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مخصوص داوطلبان 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نظام قبلی)</w:t>
      </w:r>
    </w:p>
    <w:p w:rsidR="00BB081A" w:rsidRPr="00BB081A" w:rsidRDefault="000D7DFC" w:rsidP="00361CB2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11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-</w:t>
      </w:r>
      <w:r w:rsidR="00361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>شش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 قطعه عکس 4×3 زمینۀ سفید جدید</w:t>
      </w:r>
    </w:p>
    <w:p w:rsidR="00BB081A" w:rsidRPr="00BB081A" w:rsidRDefault="000D7DFC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12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-گواهی انصراف از تحصیل دانشجویان انصرافی سایر دانشگاه ها</w:t>
      </w:r>
    </w:p>
    <w:p w:rsidR="00BB081A" w:rsidRDefault="000D7DFC" w:rsidP="00C53896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13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-</w:t>
      </w:r>
      <w:r w:rsidR="00C53896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رسید </w:t>
      </w:r>
      <w:r w:rsidR="00BB081A"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تأییدیه تحصیلی دیپلم نظام جدید و یا پیش دانشگاهی نظام قبلی از </w:t>
      </w:r>
      <w:r w:rsidR="00C53896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سامانه </w:t>
      </w:r>
      <w:r w:rsidR="00C53896" w:rsidRPr="00C53896">
        <w:rPr>
          <w:rFonts w:ascii="IRANSans" w:eastAsia="Times New Roman" w:hAnsi="IRANSans" w:cs="Tahoma"/>
          <w:color w:val="444444"/>
          <w:sz w:val="18"/>
          <w:szCs w:val="18"/>
        </w:rPr>
        <w:t>https://emt.medu.ir</w:t>
      </w:r>
      <w:r w:rsidR="00C53896" w:rsidRPr="00C53896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  </w:t>
      </w:r>
    </w:p>
    <w:p w:rsidR="00646892" w:rsidRDefault="00646892" w:rsidP="00C53896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14-چاپ نتیجه قبولی از سایت سنجش و</w:t>
      </w:r>
      <w:r w:rsidR="00B34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 چاپ فرم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 ثبت نام غیرحضوری در سامانه دانشگاه فرهنگیان و مراجعه به دفتر پلیس +10</w:t>
      </w:r>
      <w:r>
        <w:rPr>
          <w:rFonts w:ascii="IRANSans" w:eastAsia="Times New Roman" w:hAnsi="IRANSans" w:cs="Tahoma"/>
          <w:color w:val="444444"/>
          <w:sz w:val="18"/>
          <w:szCs w:val="18"/>
        </w:rPr>
        <w:t xml:space="preserve"> 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 و اخذ نامه معافیت تحصیلی و بارگذاری در سامانه آموزش</w:t>
      </w:r>
    </w:p>
    <w:p w:rsidR="00361CB2" w:rsidRPr="00BB081A" w:rsidRDefault="00361CB2" w:rsidP="00361CB2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15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-فرزندان ایثارگران (شهدا، آزادگان، جانبازان، رزمندگان) مدرک ایثارگری خود را ارائه دهند.</w:t>
      </w:r>
    </w:p>
    <w:p w:rsidR="00646892" w:rsidRDefault="00361CB2" w:rsidP="00C53896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16</w:t>
      </w:r>
      <w:r w:rsidR="00646892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-مراجعه به سامانه </w:t>
      </w:r>
      <w:hyperlink r:id="rId7" w:history="1">
        <w:r w:rsidR="00B34CB2" w:rsidRPr="00FF2C4A">
          <w:rPr>
            <w:rStyle w:val="Hyperlink"/>
            <w:rFonts w:ascii="IRANSans" w:eastAsia="Times New Roman" w:hAnsi="IRANSans" w:cs="Tahoma"/>
            <w:sz w:val="18"/>
            <w:szCs w:val="18"/>
          </w:rPr>
          <w:t>http://smauni.ir/?page_id=1311</w:t>
        </w:r>
      </w:hyperlink>
      <w:r w:rsidR="00B34CB2">
        <w:rPr>
          <w:rFonts w:ascii="IRANSans" w:eastAsia="Times New Roman" w:hAnsi="IRANSans" w:cs="Tahoma" w:hint="cs"/>
          <w:color w:val="444444"/>
          <w:sz w:val="18"/>
          <w:szCs w:val="18"/>
          <w:rtl/>
        </w:rPr>
        <w:t xml:space="preserve"> و تکمیل فرم اطلاعات فرهنگی و پرینت آن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FF0000"/>
          <w:sz w:val="18"/>
          <w:szCs w:val="18"/>
          <w:rtl/>
        </w:rPr>
        <w:t>جهت ثبت نام غیرحضوری به سامانه گلستان دانشگاه فرهنگیان مراجعه نمایید.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000000"/>
          <w:sz w:val="18"/>
          <w:szCs w:val="18"/>
          <w:rtl/>
        </w:rPr>
        <w:t>روش ثبت نام غیر حضوری در سامانه گلستان:</w:t>
      </w:r>
    </w:p>
    <w:p w:rsidR="00BB081A" w:rsidRDefault="00BB081A" w:rsidP="00D919C3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000000"/>
          <w:sz w:val="18"/>
          <w:szCs w:val="18"/>
          <w:rtl/>
        </w:rPr>
        <w:t xml:space="preserve">ابتدا به پرتال پردیس آیت الله طالقانی </w:t>
      </w:r>
      <w:r>
        <w:rPr>
          <w:rFonts w:ascii="IRANSans" w:eastAsia="Times New Roman" w:hAnsi="IRANSans" w:cs="Tahoma" w:hint="cs"/>
          <w:b/>
          <w:bCs/>
          <w:color w:val="000000"/>
          <w:sz w:val="18"/>
          <w:szCs w:val="18"/>
          <w:rtl/>
        </w:rPr>
        <w:t>وارد شوید</w:t>
      </w:r>
      <w:r w:rsidRPr="00BB081A">
        <w:rPr>
          <w:rFonts w:ascii="IRANSans" w:eastAsia="Times New Roman" w:hAnsi="IRANSans" w:cs="Tahoma"/>
          <w:b/>
          <w:bCs/>
          <w:color w:val="000000"/>
          <w:sz w:val="18"/>
          <w:szCs w:val="18"/>
          <w:rtl/>
        </w:rPr>
        <w:t xml:space="preserve"> و</w:t>
      </w:r>
      <w:r>
        <w:rPr>
          <w:rFonts w:ascii="IRANSans" w:eastAsia="Times New Roman" w:hAnsi="IRANSans" w:cs="Tahoma" w:hint="cs"/>
          <w:b/>
          <w:bCs/>
          <w:color w:val="000000"/>
          <w:sz w:val="18"/>
          <w:szCs w:val="18"/>
          <w:rtl/>
        </w:rPr>
        <w:t xml:space="preserve"> </w:t>
      </w:r>
      <w:r w:rsidRPr="00BB081A">
        <w:rPr>
          <w:rFonts w:ascii="IRANSans" w:eastAsia="Times New Roman" w:hAnsi="IRANSans" w:cs="Tahoma"/>
          <w:b/>
          <w:bCs/>
          <w:color w:val="000000"/>
          <w:sz w:val="18"/>
          <w:szCs w:val="18"/>
          <w:rtl/>
        </w:rPr>
        <w:t>لینک میز خدمت را از سمت چپ انتخاب می نمایید سپس لینک سامانه های مرتبط با دانشجویان را کلیک نموده و</w:t>
      </w:r>
      <w:r>
        <w:rPr>
          <w:rFonts w:ascii="IRANSans" w:eastAsia="Times New Roman" w:hAnsi="IRANSans" w:cs="Tahoma" w:hint="cs"/>
          <w:b/>
          <w:bCs/>
          <w:color w:val="000000"/>
          <w:sz w:val="18"/>
          <w:szCs w:val="18"/>
          <w:rtl/>
        </w:rPr>
        <w:t xml:space="preserve"> </w:t>
      </w:r>
      <w:r w:rsidRPr="00BB081A">
        <w:rPr>
          <w:rFonts w:ascii="IRANSans" w:eastAsia="Times New Roman" w:hAnsi="IRANSans" w:cs="Tahoma"/>
          <w:b/>
          <w:bCs/>
          <w:color w:val="000000"/>
          <w:sz w:val="18"/>
          <w:szCs w:val="18"/>
          <w:rtl/>
        </w:rPr>
        <w:t xml:space="preserve">سامانه گلستان را انتخاب می نمایید </w:t>
      </w:r>
      <w:bookmarkStart w:id="0" w:name="_GoBack"/>
      <w:bookmarkEnd w:id="0"/>
      <w:r w:rsidRPr="00BB081A">
        <w:rPr>
          <w:rFonts w:ascii="IRANSans" w:eastAsia="Times New Roman" w:hAnsi="IRANSans" w:cs="Tahoma"/>
          <w:b/>
          <w:bCs/>
          <w:color w:val="000000"/>
          <w:sz w:val="18"/>
          <w:szCs w:val="18"/>
          <w:rtl/>
        </w:rPr>
        <w:t>و</w:t>
      </w:r>
      <w:r>
        <w:rPr>
          <w:rFonts w:ascii="IRANSans" w:eastAsia="Times New Roman" w:hAnsi="IRANSans" w:cs="Tahoma" w:hint="cs"/>
          <w:b/>
          <w:bCs/>
          <w:color w:val="000000"/>
          <w:sz w:val="18"/>
          <w:szCs w:val="18"/>
          <w:rtl/>
        </w:rPr>
        <w:t xml:space="preserve"> </w:t>
      </w:r>
      <w:r w:rsidRPr="00BB081A">
        <w:rPr>
          <w:rFonts w:ascii="IRANSans" w:eastAsia="Times New Roman" w:hAnsi="IRANSans" w:cs="Tahoma"/>
          <w:b/>
          <w:bCs/>
          <w:color w:val="000000"/>
          <w:sz w:val="18"/>
          <w:szCs w:val="18"/>
          <w:rtl/>
        </w:rPr>
        <w:t>مدارک خود را آپلود نمایید.</w:t>
      </w:r>
    </w:p>
    <w:p w:rsidR="00B34CB2" w:rsidRPr="00BB081A" w:rsidRDefault="00B34CB2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34CB2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پذيرفته شدگان جهت ورود به سيستم شناسه كاربري </w:t>
      </w:r>
      <w:r w:rsidRPr="00B34CB2">
        <w:rPr>
          <w:rFonts w:ascii="IRANSans" w:eastAsia="Times New Roman" w:hAnsi="IRANSans" w:cs="Tahoma"/>
          <w:color w:val="444444"/>
          <w:sz w:val="18"/>
          <w:szCs w:val="18"/>
        </w:rPr>
        <w:t>u992</w:t>
      </w:r>
      <w:r w:rsidRPr="00B34CB2">
        <w:rPr>
          <w:rFonts w:ascii="IRANSans" w:eastAsia="Times New Roman" w:hAnsi="IRANSans" w:cs="Tahoma"/>
          <w:color w:val="444444"/>
          <w:sz w:val="18"/>
          <w:szCs w:val="18"/>
          <w:rtl/>
        </w:rPr>
        <w:t xml:space="preserve"> و در ادامه كد ملي ده رقمي و براي گذر واژه نيز كد ملي ده رقمي خود را وارد نماييد</w:t>
      </w:r>
      <w:r>
        <w:rPr>
          <w:rFonts w:ascii="IRANSans" w:eastAsia="Times New Roman" w:hAnsi="IRANSans" w:cs="Tahoma" w:hint="cs"/>
          <w:color w:val="444444"/>
          <w:sz w:val="18"/>
          <w:szCs w:val="18"/>
          <w:rtl/>
        </w:rPr>
        <w:t>.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444444"/>
          <w:sz w:val="18"/>
          <w:szCs w:val="18"/>
          <w:rtl/>
        </w:rPr>
        <w:t>کدپستی پردیس آیت الله طالقانی قم در</w:t>
      </w:r>
      <w:r>
        <w:rPr>
          <w:rFonts w:ascii="IRANSans" w:eastAsia="Times New Roman" w:hAnsi="IRANSans" w:cs="Tahoma" w:hint="cs"/>
          <w:b/>
          <w:bCs/>
          <w:color w:val="444444"/>
          <w:sz w:val="18"/>
          <w:szCs w:val="18"/>
          <w:rtl/>
        </w:rPr>
        <w:t xml:space="preserve"> </w:t>
      </w:r>
      <w:r w:rsidRPr="00BB081A">
        <w:rPr>
          <w:rFonts w:ascii="IRANSans" w:eastAsia="Times New Roman" w:hAnsi="IRANSans" w:cs="Tahoma"/>
          <w:b/>
          <w:bCs/>
          <w:color w:val="444444"/>
          <w:sz w:val="18"/>
          <w:szCs w:val="18"/>
          <w:rtl/>
        </w:rPr>
        <w:t>صورت نیاز (</w:t>
      </w:r>
      <w:r w:rsidRPr="00BB081A">
        <w:rPr>
          <w:rFonts w:ascii="IRANSans" w:eastAsia="Times New Roman" w:hAnsi="IRANSans" w:cs="Tahoma"/>
          <w:b/>
          <w:bCs/>
          <w:color w:val="FF0000"/>
          <w:rtl/>
        </w:rPr>
        <w:t>3716146844</w:t>
      </w:r>
      <w:r w:rsidRPr="00BB081A">
        <w:rPr>
          <w:rFonts w:ascii="IRANSans" w:eastAsia="Times New Roman" w:hAnsi="IRANSans" w:cs="Tahoma"/>
          <w:b/>
          <w:bCs/>
          <w:color w:val="444444"/>
          <w:sz w:val="18"/>
          <w:szCs w:val="18"/>
          <w:rtl/>
        </w:rPr>
        <w:t>)می باشد.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FF0000"/>
          <w:sz w:val="18"/>
          <w:szCs w:val="18"/>
          <w:rtl/>
        </w:rPr>
        <w:t>نکتۀ قابل توجه: از تماس با شمارۀ همراه مسئولین دانشگاه اکیداً خودداری نمائید</w:t>
      </w:r>
      <w:r w:rsidRPr="00BB081A">
        <w:rPr>
          <w:rFonts w:ascii="IRANSans" w:eastAsia="Times New Roman" w:hAnsi="IRANSans" w:cs="Tahoma"/>
          <w:b/>
          <w:bCs/>
          <w:color w:val="FF0000"/>
          <w:sz w:val="18"/>
          <w:szCs w:val="18"/>
        </w:rPr>
        <w:t>.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b/>
          <w:bCs/>
          <w:color w:val="2F4F4F"/>
          <w:sz w:val="18"/>
          <w:szCs w:val="18"/>
          <w:rtl/>
        </w:rPr>
        <w:lastRenderedPageBreak/>
        <w:t xml:space="preserve">دانشجویان عزیز شهرستانی، </w:t>
      </w:r>
      <w:r>
        <w:rPr>
          <w:rFonts w:ascii="IRANSans" w:eastAsia="Times New Roman" w:hAnsi="IRANSans" w:cs="Tahoma" w:hint="cs"/>
          <w:b/>
          <w:bCs/>
          <w:color w:val="2F4F4F"/>
          <w:sz w:val="18"/>
          <w:szCs w:val="18"/>
          <w:rtl/>
        </w:rPr>
        <w:t>در صورت ایجاد شرایط مناسب برای اسکان خوابگاهی</w:t>
      </w:r>
      <w:r w:rsidR="00361CB2">
        <w:rPr>
          <w:rFonts w:ascii="IRANSans" w:eastAsia="Times New Roman" w:hAnsi="IRANSans" w:cs="Tahoma" w:hint="cs"/>
          <w:b/>
          <w:bCs/>
          <w:color w:val="2F4F4F"/>
          <w:sz w:val="18"/>
          <w:szCs w:val="18"/>
          <w:rtl/>
        </w:rPr>
        <w:t xml:space="preserve"> (از تاریخ 1/11/99)</w:t>
      </w:r>
      <w:r>
        <w:rPr>
          <w:rFonts w:ascii="IRANSans" w:eastAsia="Times New Roman" w:hAnsi="IRANSans" w:cs="Tahoma" w:hint="cs"/>
          <w:b/>
          <w:bCs/>
          <w:color w:val="2F4F4F"/>
          <w:sz w:val="18"/>
          <w:szCs w:val="18"/>
          <w:rtl/>
        </w:rPr>
        <w:t xml:space="preserve"> </w:t>
      </w:r>
      <w:r w:rsidRPr="00BB081A">
        <w:rPr>
          <w:rFonts w:ascii="IRANSans" w:eastAsia="Times New Roman" w:hAnsi="IRANSans" w:cs="Tahoma"/>
          <w:b/>
          <w:bCs/>
          <w:color w:val="2F4F4F"/>
          <w:sz w:val="18"/>
          <w:szCs w:val="18"/>
          <w:rtl/>
        </w:rPr>
        <w:t>حتماً لوازم زیر را به همراه بیاورند</w:t>
      </w:r>
      <w:r w:rsidRPr="00BB081A">
        <w:rPr>
          <w:rFonts w:ascii="IRANSans" w:eastAsia="Times New Roman" w:hAnsi="IRANSans" w:cs="Tahoma"/>
          <w:b/>
          <w:bCs/>
          <w:color w:val="2F4F4F"/>
          <w:sz w:val="18"/>
          <w:szCs w:val="18"/>
        </w:rPr>
        <w:t>: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الف - یک عدد پتو با 2 عدد ملافه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ب - یک عدد بالش با ملافه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ج - ظروف غذاخوری شخصی</w:t>
      </w:r>
    </w:p>
    <w:p w:rsidR="00BB081A" w:rsidRPr="00BB081A" w:rsidRDefault="00BB081A" w:rsidP="00BB081A">
      <w:pPr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BB081A">
        <w:rPr>
          <w:rFonts w:ascii="IRANSans" w:eastAsia="Times New Roman" w:hAnsi="IRANSans" w:cs="Tahoma"/>
          <w:color w:val="444444"/>
          <w:sz w:val="18"/>
          <w:szCs w:val="18"/>
          <w:rtl/>
        </w:rPr>
        <w:t>د - لوازم زندگی شخصی از جمله حوله، مسواک، دمپایی، ظروف غذاخوری و</w:t>
      </w:r>
      <w:r w:rsidRPr="00BB081A">
        <w:rPr>
          <w:rFonts w:ascii="IRANSans" w:eastAsia="Times New Roman" w:hAnsi="IRANSans" w:cs="Tahoma"/>
          <w:color w:val="444444"/>
          <w:sz w:val="18"/>
          <w:szCs w:val="18"/>
        </w:rPr>
        <w:t> ...</w:t>
      </w:r>
    </w:p>
    <w:p w:rsidR="00FB4F2D" w:rsidRDefault="00FB4F2D"/>
    <w:sectPr w:rsidR="00FB4F2D" w:rsidSect="00416173">
      <w:pgSz w:w="11906" w:h="16838"/>
      <w:pgMar w:top="567" w:right="567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1A"/>
    <w:rsid w:val="000D7DFC"/>
    <w:rsid w:val="00131753"/>
    <w:rsid w:val="00254D45"/>
    <w:rsid w:val="00361CB2"/>
    <w:rsid w:val="00416173"/>
    <w:rsid w:val="004E1073"/>
    <w:rsid w:val="004E109A"/>
    <w:rsid w:val="00572B2E"/>
    <w:rsid w:val="005A76C0"/>
    <w:rsid w:val="00646892"/>
    <w:rsid w:val="006A1258"/>
    <w:rsid w:val="00740EB6"/>
    <w:rsid w:val="007900A3"/>
    <w:rsid w:val="008F23D3"/>
    <w:rsid w:val="00B34CB2"/>
    <w:rsid w:val="00B764D9"/>
    <w:rsid w:val="00BB081A"/>
    <w:rsid w:val="00C06E2E"/>
    <w:rsid w:val="00C53896"/>
    <w:rsid w:val="00D919C3"/>
    <w:rsid w:val="00EF7A3C"/>
    <w:rsid w:val="00FB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737FD2-3A0E-406A-8106-D7728397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6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081A"/>
    <w:pPr>
      <w:bidi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B081A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7900A3"/>
    <w:pPr>
      <w:spacing w:after="100" w:line="259" w:lineRule="auto"/>
    </w:pPr>
    <w:rPr>
      <w:rFonts w:asciiTheme="minorHAnsi" w:hAnsiTheme="minorHAnsi" w:cs="B Lotus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B081A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B081A"/>
    <w:rPr>
      <w:rFonts w:eastAsia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BB08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081A"/>
    <w:pPr>
      <w:bidi w:val="0"/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B081A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BB0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6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886">
                  <w:marLeft w:val="0"/>
                  <w:marRight w:val="-605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mauni.ir/?page_id=13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q.cfu.ac.ir/" TargetMode="External"/><Relationship Id="rId5" Type="http://schemas.openxmlformats.org/officeDocument/2006/relationships/hyperlink" Target="https://shmgh.cfu.ac.ir/" TargetMode="External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khoshgoftar</dc:creator>
  <cp:keywords/>
  <dc:description/>
  <cp:lastModifiedBy>khoshgoftar</cp:lastModifiedBy>
  <cp:revision>11</cp:revision>
  <dcterms:created xsi:type="dcterms:W3CDTF">2020-10-31T04:16:00Z</dcterms:created>
  <dcterms:modified xsi:type="dcterms:W3CDTF">2020-11-11T05:04:00Z</dcterms:modified>
</cp:coreProperties>
</file>